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162" w:rsidRDefault="004E2162" w:rsidP="004E21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Phụ lục </w:t>
      </w:r>
      <w:r w:rsidR="001624E0">
        <w:rPr>
          <w:rFonts w:ascii="Times New Roman" w:hAnsi="Times New Roman"/>
          <w:b/>
          <w:sz w:val="28"/>
          <w:szCs w:val="28"/>
        </w:rPr>
        <w:t>3</w:t>
      </w:r>
    </w:p>
    <w:p w:rsidR="004E2162" w:rsidRDefault="004E2162" w:rsidP="004E21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DANH MỤC ĐIỀU ƯỚC QUỐC TẾ VỀ TƯƠNG TRỢ TƯ PHÁP</w:t>
      </w:r>
    </w:p>
    <w:p w:rsidR="004E2162" w:rsidRDefault="004E2162" w:rsidP="004E21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KÝ SAU NĂM 2008 </w:t>
      </w:r>
    </w:p>
    <w:p w:rsidR="004E2162" w:rsidRDefault="00B7627D" w:rsidP="004E2162">
      <w:pPr>
        <w:tabs>
          <w:tab w:val="left" w:pos="13860"/>
        </w:tabs>
        <w:spacing w:after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r w:rsidR="004E2162">
        <w:rPr>
          <w:rFonts w:ascii="Times New Roman" w:hAnsi="Times New Roman"/>
          <w:i/>
          <w:sz w:val="28"/>
          <w:szCs w:val="28"/>
        </w:rPr>
        <w:t xml:space="preserve">Kèm theo Báo cáo số  </w:t>
      </w:r>
      <w:r>
        <w:rPr>
          <w:rFonts w:ascii="Times New Roman" w:hAnsi="Times New Roman"/>
          <w:i/>
          <w:sz w:val="28"/>
          <w:szCs w:val="28"/>
        </w:rPr>
        <w:t>412/BC-BTP</w:t>
      </w:r>
      <w:r w:rsidR="004E2162">
        <w:rPr>
          <w:rFonts w:ascii="Times New Roman" w:hAnsi="Times New Roman"/>
          <w:i/>
          <w:sz w:val="28"/>
          <w:szCs w:val="28"/>
        </w:rPr>
        <w:t xml:space="preserve">  ngày </w:t>
      </w:r>
      <w:r>
        <w:rPr>
          <w:rFonts w:ascii="Times New Roman" w:hAnsi="Times New Roman"/>
          <w:i/>
          <w:sz w:val="28"/>
          <w:szCs w:val="28"/>
        </w:rPr>
        <w:t>15</w:t>
      </w:r>
      <w:r w:rsidR="004E2162">
        <w:rPr>
          <w:rFonts w:ascii="Times New Roman" w:hAnsi="Times New Roman"/>
          <w:i/>
          <w:sz w:val="28"/>
          <w:szCs w:val="28"/>
        </w:rPr>
        <w:t xml:space="preserve">  tháng </w:t>
      </w:r>
      <w:r>
        <w:rPr>
          <w:rFonts w:ascii="Times New Roman" w:hAnsi="Times New Roman"/>
          <w:i/>
          <w:sz w:val="28"/>
          <w:szCs w:val="28"/>
        </w:rPr>
        <w:t>12</w:t>
      </w:r>
      <w:r w:rsidR="004E2162">
        <w:rPr>
          <w:rFonts w:ascii="Times New Roman" w:hAnsi="Times New Roman"/>
          <w:i/>
          <w:sz w:val="28"/>
          <w:szCs w:val="28"/>
        </w:rPr>
        <w:t xml:space="preserve"> năm 202</w:t>
      </w:r>
      <w:r>
        <w:rPr>
          <w:rFonts w:ascii="Times New Roman" w:hAnsi="Times New Roman"/>
          <w:i/>
          <w:sz w:val="28"/>
          <w:szCs w:val="28"/>
        </w:rPr>
        <w:t>3</w:t>
      </w:r>
      <w:r w:rsidR="004E2162">
        <w:rPr>
          <w:rFonts w:ascii="Times New Roman" w:hAnsi="Times New Roman"/>
          <w:i/>
          <w:sz w:val="28"/>
          <w:szCs w:val="28"/>
        </w:rPr>
        <w:t xml:space="preserve"> của  </w:t>
      </w:r>
      <w:r w:rsidR="00443232">
        <w:rPr>
          <w:rFonts w:ascii="Times New Roman" w:hAnsi="Times New Roman"/>
          <w:i/>
          <w:sz w:val="28"/>
          <w:szCs w:val="28"/>
        </w:rPr>
        <w:t>Bộ Tư pháp</w:t>
      </w:r>
      <w:r>
        <w:rPr>
          <w:rFonts w:ascii="Times New Roman" w:hAnsi="Times New Roman"/>
          <w:i/>
          <w:sz w:val="28"/>
          <w:szCs w:val="28"/>
        </w:rPr>
        <w:t>)</w:t>
      </w:r>
      <w:bookmarkStart w:id="0" w:name="_GoBack"/>
      <w:bookmarkEnd w:id="0"/>
    </w:p>
    <w:p w:rsidR="00C65602" w:rsidRDefault="00C65602" w:rsidP="004E2162">
      <w:pPr>
        <w:tabs>
          <w:tab w:val="left" w:pos="13860"/>
        </w:tabs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CB34AA" w:rsidRPr="002B4DB1" w:rsidRDefault="00CB34AA" w:rsidP="004E2162">
      <w:pPr>
        <w:pStyle w:val="ListParagraph"/>
        <w:numPr>
          <w:ilvl w:val="0"/>
          <w:numId w:val="4"/>
        </w:numPr>
        <w:spacing w:after="0" w:line="240" w:lineRule="auto"/>
        <w:ind w:left="567" w:hanging="568"/>
        <w:rPr>
          <w:rFonts w:ascii="Times New Roman" w:hAnsi="Times New Roman"/>
          <w:b/>
          <w:sz w:val="28"/>
          <w:szCs w:val="28"/>
        </w:rPr>
      </w:pPr>
      <w:r w:rsidRPr="002B4DB1">
        <w:rPr>
          <w:rFonts w:ascii="Times New Roman" w:hAnsi="Times New Roman"/>
          <w:b/>
          <w:sz w:val="28"/>
          <w:szCs w:val="28"/>
        </w:rPr>
        <w:t xml:space="preserve">ĐIỀU ƯỚC QUỐC TẾ </w:t>
      </w:r>
      <w:r w:rsidR="004304D7">
        <w:rPr>
          <w:rFonts w:ascii="Times New Roman" w:hAnsi="Times New Roman"/>
          <w:b/>
          <w:sz w:val="28"/>
          <w:szCs w:val="28"/>
        </w:rPr>
        <w:t>SONG PHƯƠNG</w:t>
      </w:r>
    </w:p>
    <w:p w:rsidR="00CB34AA" w:rsidRPr="002B4DB1" w:rsidRDefault="00CB34AA" w:rsidP="00CB34AA">
      <w:pPr>
        <w:pStyle w:val="ListParagraph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559"/>
        <w:gridCol w:w="1559"/>
        <w:gridCol w:w="1559"/>
      </w:tblGrid>
      <w:tr w:rsidR="005F649D" w:rsidRPr="008A4A26" w:rsidTr="005F649D">
        <w:trPr>
          <w:trHeight w:val="46"/>
          <w:tblHeader/>
        </w:trPr>
        <w:tc>
          <w:tcPr>
            <w:tcW w:w="567" w:type="dxa"/>
            <w:vAlign w:val="center"/>
          </w:tcPr>
          <w:p w:rsidR="005F649D" w:rsidRPr="005C18BC" w:rsidRDefault="005F649D" w:rsidP="00310233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C18BC">
              <w:rPr>
                <w:rFonts w:ascii="Times New Roman" w:hAnsi="Times New Roman"/>
                <w:b/>
                <w:bCs/>
                <w:sz w:val="26"/>
                <w:szCs w:val="26"/>
              </w:rPr>
              <w:t>Tên Hiệp định</w:t>
            </w:r>
          </w:p>
        </w:tc>
        <w:tc>
          <w:tcPr>
            <w:tcW w:w="1559" w:type="dxa"/>
            <w:vAlign w:val="center"/>
          </w:tcPr>
          <w:p w:rsidR="005F649D" w:rsidRPr="005C18BC" w:rsidRDefault="005F649D" w:rsidP="00BE3D73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>Ngày ký</w:t>
            </w:r>
          </w:p>
        </w:tc>
        <w:tc>
          <w:tcPr>
            <w:tcW w:w="1559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>Ngày có hiệu lực</w:t>
            </w:r>
          </w:p>
        </w:tc>
        <w:tc>
          <w:tcPr>
            <w:tcW w:w="1559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F01A89" w:rsidRDefault="005F649D" w:rsidP="00310233">
            <w:pPr>
              <w:spacing w:before="6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4962" w:type="dxa"/>
            <w:vAlign w:val="center"/>
          </w:tcPr>
          <w:p w:rsidR="005F649D" w:rsidRPr="00F01A89" w:rsidRDefault="005F649D" w:rsidP="004304D7">
            <w:pPr>
              <w:tabs>
                <w:tab w:val="left" w:pos="601"/>
              </w:tabs>
              <w:spacing w:after="0" w:line="240" w:lineRule="auto"/>
              <w:rPr>
                <w:rFonts w:ascii="Times New Roman" w:hAnsi="Times New Roman"/>
                <w:b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w:t>TRONG LĨNH VỰC DÂN SỰ</w:t>
            </w:r>
          </w:p>
        </w:tc>
        <w:tc>
          <w:tcPr>
            <w:tcW w:w="1559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310233" w:rsidRDefault="005F649D" w:rsidP="00310233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1" w:name="_Hlk497222592"/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Thoả thuận TTTP trong lĩnh vực dân sự và thương mại giữa Văn phòng văn hoá Việt Nam tại </w:t>
            </w:r>
            <w:r w:rsidRPr="005C18BC">
              <w:rPr>
                <w:rFonts w:ascii="Times New Roman" w:hAnsi="Times New Roman"/>
                <w:bCs/>
                <w:sz w:val="26"/>
                <w:szCs w:val="26"/>
              </w:rPr>
              <w:t>Đài Bắc</w:t>
            </w:r>
            <w:r w:rsidRPr="005C18BC">
              <w:rPr>
                <w:rFonts w:ascii="Times New Roman" w:hAnsi="Times New Roman"/>
                <w:sz w:val="26"/>
                <w:szCs w:val="26"/>
              </w:rPr>
              <w:t xml:space="preserve"> và Văn phòng văn hoá Đài Bắc tại Việt Nam</w:t>
            </w:r>
          </w:p>
        </w:tc>
        <w:tc>
          <w:tcPr>
            <w:tcW w:w="1559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12/4/2010</w:t>
            </w:r>
          </w:p>
        </w:tc>
        <w:tc>
          <w:tcPr>
            <w:tcW w:w="1559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02/12/2011</w:t>
            </w:r>
          </w:p>
        </w:tc>
        <w:tc>
          <w:tcPr>
            <w:tcW w:w="1559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310233" w:rsidRDefault="005F649D" w:rsidP="00310233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dân sự và thương mại giữa Cộng hòa xã hội chủ nghĩa Việt Nam và Cộng hòa dân chủ nhân dân </w:t>
            </w:r>
            <w:r w:rsidRPr="005C18BC">
              <w:rPr>
                <w:rFonts w:ascii="Times New Roman" w:hAnsi="Times New Roman"/>
                <w:bCs/>
                <w:sz w:val="26"/>
                <w:szCs w:val="26"/>
              </w:rPr>
              <w:t xml:space="preserve">An-giê-ri </w:t>
            </w:r>
          </w:p>
        </w:tc>
        <w:tc>
          <w:tcPr>
            <w:tcW w:w="1559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14/4/2010</w:t>
            </w:r>
          </w:p>
        </w:tc>
        <w:tc>
          <w:tcPr>
            <w:tcW w:w="1559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24/6/2012</w:t>
            </w:r>
          </w:p>
        </w:tc>
        <w:tc>
          <w:tcPr>
            <w:tcW w:w="1559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TTTP trong lĩnh vực dân sự và thương mại giữa nước CHXHCN Việt Nam và nước Cộng hòa Ca-dắc-xtan</w:t>
            </w:r>
          </w:p>
        </w:tc>
        <w:tc>
          <w:tcPr>
            <w:tcW w:w="1559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31/10/2011</w:t>
            </w:r>
          </w:p>
        </w:tc>
        <w:tc>
          <w:tcPr>
            <w:tcW w:w="1559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28/6/2015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/>
              <w:rPr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TTTP trong lĩnh vực dân sự giữa CHXHCN Việt Nam và Vương quốc Cam-pu-chia</w:t>
            </w:r>
          </w:p>
        </w:tc>
        <w:tc>
          <w:tcPr>
            <w:tcW w:w="1559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21/01/2013</w:t>
            </w:r>
          </w:p>
        </w:tc>
        <w:tc>
          <w:tcPr>
            <w:tcW w:w="1559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9/10/2014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/>
              <w:rPr>
                <w:sz w:val="26"/>
                <w:szCs w:val="26"/>
              </w:rPr>
            </w:pPr>
          </w:p>
        </w:tc>
      </w:tr>
      <w:bookmarkEnd w:id="1"/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5805BC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tương trợ tư pháp trong lĩnh vực dân sự giữa Việt  Nam và Hungary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10/9/2018</w:t>
            </w:r>
          </w:p>
        </w:tc>
        <w:tc>
          <w:tcPr>
            <w:tcW w:w="1559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06/3/2019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5805BC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Hiệp định tương trợ tư pháp trong lĩnh vực dân sự giữa Việt Nam và Thái Lan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7F16">
              <w:rPr>
                <w:rFonts w:ascii="Times New Roman" w:hAnsi="Times New Roman"/>
                <w:sz w:val="26"/>
                <w:szCs w:val="26"/>
              </w:rPr>
              <w:t>16/11/2022</w:t>
            </w:r>
          </w:p>
        </w:tc>
        <w:tc>
          <w:tcPr>
            <w:tcW w:w="1559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Chưa có hiệu lực</w:t>
            </w: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4304D7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04D7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4962" w:type="dxa"/>
            <w:vAlign w:val="center"/>
          </w:tcPr>
          <w:p w:rsidR="005F649D" w:rsidRPr="004304D7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304D7">
              <w:rPr>
                <w:rFonts w:ascii="Times New Roman" w:hAnsi="Times New Roman"/>
                <w:b/>
                <w:sz w:val="26"/>
                <w:szCs w:val="26"/>
              </w:rPr>
              <w:t>TRONG LĨNH VỰC HÌNH SỰ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TTTP về hình sự giữa CHXHCN Việt Nam và Liên hiệp Vương quốc Anh và Bắc Ailen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13/01/2009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309/2009</w:t>
            </w:r>
          </w:p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Việt Nam và An-giê-ri 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14/4/2010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28/3/2014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TTTP về hình sự giữa CHXHCN Việt Nam và In-đô-nê-xi-a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27/6/2013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21/01/2016 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962" w:type="dxa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CHXHCN Việt Nam và </w:t>
            </w:r>
            <w:bookmarkStart w:id="2" w:name="OLE_LINK17"/>
            <w:bookmarkStart w:id="3" w:name="OLE_LINK18"/>
            <w:r w:rsidRPr="005C18BC">
              <w:rPr>
                <w:rFonts w:ascii="Times New Roman" w:hAnsi="Times New Roman"/>
                <w:sz w:val="26"/>
                <w:szCs w:val="26"/>
              </w:rPr>
              <w:t>Ốt-xtờ-rây-li-a</w:t>
            </w:r>
            <w:bookmarkEnd w:id="2"/>
            <w:bookmarkEnd w:id="3"/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02/7/2014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05/4/2017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962" w:type="dxa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bookmarkStart w:id="4" w:name="OLE_LINK11"/>
            <w:bookmarkStart w:id="5" w:name="OLE_LINK12"/>
            <w:r w:rsidRPr="005C18BC">
              <w:rPr>
                <w:rFonts w:ascii="Times New Roman" w:hAnsi="Times New Roman"/>
                <w:sz w:val="26"/>
                <w:szCs w:val="26"/>
              </w:rPr>
              <w:t>Hiệp định TTTP về hình sự giữa CHXHCN Việt Nam và Tây Ban Nha</w:t>
            </w:r>
            <w:bookmarkEnd w:id="4"/>
            <w:bookmarkEnd w:id="5"/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18/9/2015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08/7/2017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962" w:type="dxa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TTTP về hình sự giữa CHXHCN Việt Nam và Hung-ga-ri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16/3/2016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30/6/2017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962" w:type="dxa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TTTP về hình sự giữa CHXHCN </w:t>
            </w:r>
            <w:r w:rsidRPr="005C18BC">
              <w:rPr>
                <w:rFonts w:ascii="Times New Roman" w:hAnsi="Times New Roman"/>
                <w:sz w:val="26"/>
                <w:szCs w:val="26"/>
              </w:rPr>
              <w:lastRenderedPageBreak/>
              <w:t>Việt Nam và Pháp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lastRenderedPageBreak/>
              <w:t>06/9/2016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01/5/2020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TTTP về hình sự giữa CHXHCN Việt Nam và CH Ca-dắc-xtan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15/6/2017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01/6/2019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TTTP về hình sự giữa CHXHCN Việt Nam và Vương quốc Cam-pu-chia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20/12/2016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B5E0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02/10/2020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4304D7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TTTP về hình sự giữa CHXHCN Việt Nam và Cuba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29/3/2018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29/9/2018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4304D7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TTTP về hình sự giữa CHXHCN Việt Nam và Mô-dăm bích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03/12/2018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11/9/2020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Del="00B066CD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B66DBE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TTTP về hình sự giữa CHXHCN Việt Nam và CHNDND Lào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8/1/2020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18/02/2021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B66DBE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TTTP về hình sự giữa CHXHCN Việt Nam và Nhật Bản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24/11/2021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31/8/2022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F649D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F649D">
              <w:rPr>
                <w:rFonts w:ascii="Times New Roman" w:hAnsi="Times New Roman"/>
                <w:b/>
                <w:sz w:val="26"/>
                <w:szCs w:val="26"/>
              </w:rPr>
              <w:t>C</w:t>
            </w:r>
          </w:p>
        </w:tc>
        <w:tc>
          <w:tcPr>
            <w:tcW w:w="4962" w:type="dxa"/>
            <w:vAlign w:val="center"/>
          </w:tcPr>
          <w:p w:rsidR="005F649D" w:rsidRPr="005F649D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F649D">
              <w:rPr>
                <w:rFonts w:ascii="Times New Roman" w:hAnsi="Times New Roman"/>
                <w:b/>
                <w:sz w:val="26"/>
                <w:szCs w:val="26"/>
              </w:rPr>
              <w:t>TRONG LĨNH VỰC DẪN ĐỘ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về dẫn độ giữa Việt Nam và An-giê-ri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14/4/2010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28/3/2014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6" w:name="_Hlk497396317"/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về dẫn độ giữa Việt Nam và Ấn Độ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12/10/2011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12/8/2013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bookmarkEnd w:id="6"/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Hiệp định dẫn độ giữa Việt Nam và </w:t>
            </w:r>
            <w:bookmarkStart w:id="7" w:name="OLE_LINK19"/>
            <w:bookmarkStart w:id="8" w:name="OLE_LINK20"/>
            <w:r w:rsidRPr="005C18BC">
              <w:rPr>
                <w:rFonts w:ascii="Times New Roman" w:hAnsi="Times New Roman"/>
                <w:sz w:val="26"/>
                <w:szCs w:val="26"/>
              </w:rPr>
              <w:t>Ốt-xtờ-rây-li-a</w:t>
            </w:r>
            <w:bookmarkEnd w:id="7"/>
            <w:bookmarkEnd w:id="8"/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10/4/2012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07/4/2014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giữa CHXHCN Việt Nam và In-đô-nê-xi-a về dẫn độ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27/6/2013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26/4/2015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5F649D">
            <w:pPr>
              <w:pStyle w:val="ListParagraph"/>
              <w:tabs>
                <w:tab w:val="center" w:pos="175"/>
              </w:tabs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60699C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về dẫn độ giữa CHXHCN Việt Nam và Vương quốc Cam-pu-chia</w:t>
            </w:r>
          </w:p>
        </w:tc>
        <w:tc>
          <w:tcPr>
            <w:tcW w:w="1559" w:type="dxa"/>
          </w:tcPr>
          <w:p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23/12/2013</w:t>
            </w:r>
          </w:p>
        </w:tc>
        <w:tc>
          <w:tcPr>
            <w:tcW w:w="1559" w:type="dxa"/>
          </w:tcPr>
          <w:p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9/10/2014</w:t>
            </w:r>
          </w:p>
        </w:tc>
        <w:tc>
          <w:tcPr>
            <w:tcW w:w="1559" w:type="dxa"/>
          </w:tcPr>
          <w:p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60699C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dẫn độ giữa CHXHCN Việt Nam và Tây Ban Nha</w:t>
            </w:r>
          </w:p>
        </w:tc>
        <w:tc>
          <w:tcPr>
            <w:tcW w:w="1559" w:type="dxa"/>
          </w:tcPr>
          <w:p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01/10/2014</w:t>
            </w:r>
          </w:p>
        </w:tc>
        <w:tc>
          <w:tcPr>
            <w:tcW w:w="1559" w:type="dxa"/>
          </w:tcPr>
          <w:p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01/5/2017</w:t>
            </w:r>
          </w:p>
        </w:tc>
        <w:tc>
          <w:tcPr>
            <w:tcW w:w="1559" w:type="dxa"/>
          </w:tcPr>
          <w:p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về dẫn độ giữa Cộng hòa xã hội chủ nghĩa Việt Nam và Hung-ga-ri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16/9/2013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30/6/2017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dẫn độ giữa CHXHCN Việt Nam và Xri-lan-ca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07/4/2014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01/12/2017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dẫn độ giữa CHXHCN Việt Nam và CHND Trung Hoa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07/4/2015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12/12/2019</w:t>
            </w:r>
          </w:p>
        </w:tc>
        <w:tc>
          <w:tcPr>
            <w:tcW w:w="1559" w:type="dxa"/>
          </w:tcPr>
          <w:p w:rsidR="005F649D" w:rsidRPr="005C18BC" w:rsidRDefault="005F649D" w:rsidP="002F0C8B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dẫn độ giữa CHXHCN Việt Nam và Cộng hòa Pháp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06/9/2016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01/5/2020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dẫn độ giữa CHXHCN Việt Nam và CH Ca-dắc-xtan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15/6/2017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15/11/2019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649D" w:rsidRPr="005C18BC" w:rsidRDefault="005F649D" w:rsidP="002D0E19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dẫn độ giữa CHXHCN Việt Nam và Mông Cổ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10/7/2019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28/5/2021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649D" w:rsidRPr="005C18BC" w:rsidRDefault="005F649D" w:rsidP="002D0E19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dẫn độ giữa CHXHCN Việt Nam và Cộng hòa Mô-dăm-bích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9/12/2019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12/5/2021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F649D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F649D">
              <w:rPr>
                <w:rFonts w:ascii="Times New Roman" w:hAnsi="Times New Roman"/>
                <w:b/>
                <w:sz w:val="26"/>
                <w:szCs w:val="26"/>
              </w:rPr>
              <w:t>D</w:t>
            </w:r>
          </w:p>
        </w:tc>
        <w:tc>
          <w:tcPr>
            <w:tcW w:w="4962" w:type="dxa"/>
            <w:vAlign w:val="center"/>
          </w:tcPr>
          <w:p w:rsidR="005F649D" w:rsidRPr="005F649D" w:rsidRDefault="005F649D" w:rsidP="008C4633">
            <w:pPr>
              <w:spacing w:before="60"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F649D">
              <w:rPr>
                <w:rFonts w:ascii="Times New Roman" w:hAnsi="Times New Roman"/>
                <w:b/>
                <w:sz w:val="26"/>
                <w:szCs w:val="26"/>
              </w:rPr>
              <w:t>TRONG LĨNH VỰC CHUYỂN GIAO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8C4633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chuyển giao người bị kết án phạt tù giữa CHXHCN Việt Nam và Vương quốc Anh và Bắc Ailen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12/9/2008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20/9/2009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8C4633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chuyển giao người bị kết án phạt tù giữa Việt Nam và Ốt-xtờ-rây-li-a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13/10/2009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11/12/2009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8C4633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chuyển giao người bị kết án phạt tù giữa CHXHCN Việt Nam và Đại Hàn Dân Quốc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29/5/2009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30/8/2010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798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chuyển giao người bị kết án phạt tù giữa CHXHCN Việt Nam và và Thái Lan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03/3/2010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19/7/2010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1A20AF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chuyển giao người bị kết án phạt tù giữa CHXHCN Việt Nam và Hung-ga-ri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16/9/2013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30/6/2017</w:t>
            </w:r>
          </w:p>
        </w:tc>
        <w:tc>
          <w:tcPr>
            <w:tcW w:w="1559" w:type="dxa"/>
          </w:tcPr>
          <w:p w:rsidR="005F649D" w:rsidRPr="005C18BC" w:rsidRDefault="005F649D" w:rsidP="001A20AF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60699C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chuyển giao người bị kết án phạt tù giữa CHXHCN Việt Nam và Xri-lan-ca</w:t>
            </w:r>
          </w:p>
        </w:tc>
        <w:tc>
          <w:tcPr>
            <w:tcW w:w="1559" w:type="dxa"/>
          </w:tcPr>
          <w:p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07/4/2014</w:t>
            </w:r>
          </w:p>
        </w:tc>
        <w:tc>
          <w:tcPr>
            <w:tcW w:w="1559" w:type="dxa"/>
          </w:tcPr>
          <w:p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16/5/2017</w:t>
            </w:r>
          </w:p>
        </w:tc>
        <w:tc>
          <w:tcPr>
            <w:tcW w:w="1559" w:type="dxa"/>
          </w:tcPr>
          <w:p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60699C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chuyển giao người bị kết án phạt tù giữa CHXHCN Việt Nam và Tây Ban Nha</w:t>
            </w:r>
          </w:p>
        </w:tc>
        <w:tc>
          <w:tcPr>
            <w:tcW w:w="1559" w:type="dxa"/>
          </w:tcPr>
          <w:p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01/10/2014</w:t>
            </w:r>
          </w:p>
        </w:tc>
        <w:tc>
          <w:tcPr>
            <w:tcW w:w="1559" w:type="dxa"/>
          </w:tcPr>
          <w:p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01/5/2017</w:t>
            </w:r>
          </w:p>
        </w:tc>
        <w:tc>
          <w:tcPr>
            <w:tcW w:w="1559" w:type="dxa"/>
          </w:tcPr>
          <w:p w:rsidR="005F649D" w:rsidRPr="005C18BC" w:rsidRDefault="005F649D" w:rsidP="0060699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9C11AE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chuyển giao người bị kết án phạt tù giữa CHXHCN Việt Nam và Liên bang Nga</w:t>
            </w:r>
          </w:p>
        </w:tc>
        <w:tc>
          <w:tcPr>
            <w:tcW w:w="1559" w:type="dxa"/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12/11/2013</w:t>
            </w:r>
          </w:p>
        </w:tc>
        <w:tc>
          <w:tcPr>
            <w:tcW w:w="1559" w:type="dxa"/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15/5/2017</w:t>
            </w:r>
          </w:p>
        </w:tc>
        <w:tc>
          <w:tcPr>
            <w:tcW w:w="1559" w:type="dxa"/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962" w:type="dxa"/>
            <w:vAlign w:val="center"/>
          </w:tcPr>
          <w:p w:rsidR="005F649D" w:rsidRPr="005C18BC" w:rsidRDefault="005F649D" w:rsidP="009C11AE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chuyển giao người bị kết án phạt tù giữa CHXHCN Việt Nam và Ấn Độ</w:t>
            </w:r>
          </w:p>
        </w:tc>
        <w:tc>
          <w:tcPr>
            <w:tcW w:w="1559" w:type="dxa"/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9" w:name="OLE_LINK27"/>
            <w:bookmarkStart w:id="10" w:name="OLE_LINK28"/>
            <w:r w:rsidRPr="005C18BC">
              <w:rPr>
                <w:rFonts w:ascii="Times New Roman" w:hAnsi="Times New Roman"/>
                <w:sz w:val="26"/>
                <w:szCs w:val="26"/>
              </w:rPr>
              <w:t>01/11/2013</w:t>
            </w:r>
            <w:bookmarkEnd w:id="9"/>
            <w:bookmarkEnd w:id="10"/>
          </w:p>
        </w:tc>
        <w:tc>
          <w:tcPr>
            <w:tcW w:w="1559" w:type="dxa"/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01/12/2020</w:t>
            </w:r>
          </w:p>
        </w:tc>
        <w:tc>
          <w:tcPr>
            <w:tcW w:w="1559" w:type="dxa"/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649D" w:rsidRPr="005C18BC" w:rsidRDefault="005F649D" w:rsidP="009C11AE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chuyển giao người bị kết án phạt tù giữa CHXHCN Việt Nam và Vương quốc Cam-pu-chia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20/12/2016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01/10/2020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649D" w:rsidRPr="005C18BC" w:rsidRDefault="005F649D" w:rsidP="009C11AE">
            <w:pPr>
              <w:spacing w:before="60"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chuyển giao người bị kết án phạt tù giữa CHXHCN Việt Nam và CH Séc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07/6/2017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02/7/2019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5F649D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649D" w:rsidRPr="005C18BC" w:rsidRDefault="005F649D" w:rsidP="00CD153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chuyển giao người bị kết án phạt tù giữa CHXHCN Việt Nam và Mông Cổ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16/10/2018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28/5/2021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649D" w:rsidRPr="005C18BC" w:rsidRDefault="005F649D" w:rsidP="00CD153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chuyển giao người bị kết án phạt tù giữa CHXHCN Việt Nam và Nhật Bản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01/7/2019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19/8/2020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649D" w:rsidRPr="005C18BC" w:rsidRDefault="005F649D" w:rsidP="00CD153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về chuyển giao người bị kết án phạt tù giữa CHXHCN Việt Nam và Mô-dăm-bích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9/12/2019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12/5/2021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310233">
            <w:pPr>
              <w:pStyle w:val="ListParagraph"/>
              <w:spacing w:before="60"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649D" w:rsidRPr="005C18BC" w:rsidRDefault="005F649D" w:rsidP="009B5E0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Hiệp định về chuyển giao người bị kết án phạt tù giữa CHXHCN Việt Nam và CHDCND Lào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04/01/2021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C11AE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16/7/2021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49D" w:rsidRPr="005C18BC" w:rsidRDefault="005F649D" w:rsidP="009B5E0C">
            <w:pPr>
              <w:spacing w:before="60"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B34AA" w:rsidRPr="004304D7" w:rsidRDefault="004304D7" w:rsidP="004304D7">
      <w:pPr>
        <w:spacing w:after="0" w:line="240" w:lineRule="auto"/>
        <w:rPr>
          <w:rFonts w:ascii="Times New Roman" w:hAnsi="Times New Roman"/>
          <w:b/>
          <w:noProof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lastRenderedPageBreak/>
        <w:t xml:space="preserve">II.  </w:t>
      </w:r>
      <w:r w:rsidR="00CB34AA" w:rsidRPr="004304D7">
        <w:rPr>
          <w:rFonts w:ascii="Times New Roman" w:hAnsi="Times New Roman"/>
          <w:b/>
          <w:noProof/>
          <w:sz w:val="26"/>
          <w:szCs w:val="26"/>
        </w:rPr>
        <w:t>ĐIỀU ƯỚC QUỐC TẾ ĐA PHƯƠNG VỀ TTTP MÀ VIỆT NAM LÀ THÀNH VIÊN</w:t>
      </w:r>
    </w:p>
    <w:p w:rsidR="00CB34AA" w:rsidRPr="005C18BC" w:rsidRDefault="00CB34AA" w:rsidP="00CB34AA">
      <w:pPr>
        <w:pStyle w:val="ListParagraph"/>
        <w:spacing w:after="0" w:line="240" w:lineRule="auto"/>
        <w:ind w:left="1080"/>
        <w:rPr>
          <w:rFonts w:ascii="Times New Roman" w:hAnsi="Times New Roman"/>
          <w:b/>
          <w:noProof/>
          <w:sz w:val="26"/>
          <w:szCs w:val="26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1843"/>
        <w:gridCol w:w="1134"/>
        <w:gridCol w:w="1134"/>
        <w:gridCol w:w="1134"/>
        <w:gridCol w:w="1134"/>
      </w:tblGrid>
      <w:tr w:rsidR="005F649D" w:rsidRPr="008A4A26" w:rsidTr="005F649D">
        <w:trPr>
          <w:trHeight w:val="145"/>
        </w:trPr>
        <w:tc>
          <w:tcPr>
            <w:tcW w:w="709" w:type="dxa"/>
            <w:vAlign w:val="center"/>
          </w:tcPr>
          <w:p w:rsidR="004304D7" w:rsidRPr="005C18BC" w:rsidRDefault="004304D7" w:rsidP="00310233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54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>Tên điều ước quốc tế</w:t>
            </w:r>
          </w:p>
        </w:tc>
        <w:tc>
          <w:tcPr>
            <w:tcW w:w="1843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 xml:space="preserve">Ngày phê chuẩn/có hiệu lực đối với </w:t>
            </w:r>
          </w:p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>Việt Nam</w:t>
            </w:r>
          </w:p>
        </w:tc>
        <w:tc>
          <w:tcPr>
            <w:tcW w:w="1134" w:type="dxa"/>
          </w:tcPr>
          <w:p w:rsidR="004304D7" w:rsidRDefault="004304D7" w:rsidP="008268E5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Lĩnh vực dân sự</w:t>
            </w:r>
          </w:p>
        </w:tc>
        <w:tc>
          <w:tcPr>
            <w:tcW w:w="1134" w:type="dxa"/>
            <w:vAlign w:val="center"/>
          </w:tcPr>
          <w:p w:rsidR="004304D7" w:rsidRPr="005C18BC" w:rsidRDefault="004304D7" w:rsidP="008268E5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Lĩnh vực h</w:t>
            </w: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>ình sự</w:t>
            </w:r>
          </w:p>
        </w:tc>
        <w:tc>
          <w:tcPr>
            <w:tcW w:w="1134" w:type="dxa"/>
            <w:vAlign w:val="center"/>
          </w:tcPr>
          <w:p w:rsidR="004304D7" w:rsidRPr="005C18BC" w:rsidRDefault="004304D7" w:rsidP="008268E5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Lĩnh vực d</w:t>
            </w: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>ẫn độ</w:t>
            </w:r>
          </w:p>
        </w:tc>
        <w:tc>
          <w:tcPr>
            <w:tcW w:w="1134" w:type="dxa"/>
            <w:vAlign w:val="center"/>
          </w:tcPr>
          <w:p w:rsidR="004304D7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Lĩnh vực c</w:t>
            </w: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>huyển</w:t>
            </w:r>
          </w:p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C18BC">
              <w:rPr>
                <w:rFonts w:ascii="Times New Roman" w:hAnsi="Times New Roman"/>
                <w:b/>
                <w:sz w:val="26"/>
                <w:szCs w:val="26"/>
              </w:rPr>
              <w:t xml:space="preserve"> giao</w:t>
            </w:r>
          </w:p>
        </w:tc>
      </w:tr>
      <w:tr w:rsidR="005F649D" w:rsidRPr="008A4A26" w:rsidTr="005F649D">
        <w:trPr>
          <w:trHeight w:val="658"/>
        </w:trPr>
        <w:tc>
          <w:tcPr>
            <w:tcW w:w="709" w:type="dxa"/>
          </w:tcPr>
          <w:p w:rsidR="004304D7" w:rsidRPr="005C18BC" w:rsidRDefault="004304D7" w:rsidP="00310233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54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Công ước của Liên hợp quốc về chống tham nhũng năm 2003</w:t>
            </w:r>
          </w:p>
        </w:tc>
        <w:tc>
          <w:tcPr>
            <w:tcW w:w="1843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18/9/2009</w:t>
            </w:r>
          </w:p>
        </w:tc>
        <w:tc>
          <w:tcPr>
            <w:tcW w:w="1134" w:type="dxa"/>
          </w:tcPr>
          <w:p w:rsidR="004304D7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5F649D" w:rsidRPr="008A4A26" w:rsidTr="005F649D">
        <w:trPr>
          <w:trHeight w:val="658"/>
        </w:trPr>
        <w:tc>
          <w:tcPr>
            <w:tcW w:w="709" w:type="dxa"/>
          </w:tcPr>
          <w:p w:rsidR="004304D7" w:rsidRPr="005C18BC" w:rsidRDefault="004304D7" w:rsidP="00310233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54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Công ước ASEAN về chống khủng bố năm 2007</w:t>
            </w:r>
          </w:p>
        </w:tc>
        <w:tc>
          <w:tcPr>
            <w:tcW w:w="1843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28/5/2011</w:t>
            </w:r>
          </w:p>
        </w:tc>
        <w:tc>
          <w:tcPr>
            <w:tcW w:w="1134" w:type="dxa"/>
          </w:tcPr>
          <w:p w:rsidR="004304D7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732"/>
        </w:trPr>
        <w:tc>
          <w:tcPr>
            <w:tcW w:w="709" w:type="dxa"/>
          </w:tcPr>
          <w:p w:rsidR="004304D7" w:rsidRPr="005C18BC" w:rsidRDefault="004304D7" w:rsidP="00310233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54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Công ước của Liên hợp quốc về chống tội phạm có tổ chức xuyên quốc gia năm 2000</w:t>
            </w:r>
          </w:p>
        </w:tc>
        <w:tc>
          <w:tcPr>
            <w:tcW w:w="1843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5C18BC">
              <w:rPr>
                <w:rFonts w:ascii="Times New Roman" w:hAnsi="Times New Roman"/>
                <w:sz w:val="26"/>
                <w:szCs w:val="26"/>
                <w:lang w:val="fr-FR"/>
              </w:rPr>
              <w:t>08/6/2012</w:t>
            </w:r>
          </w:p>
        </w:tc>
        <w:tc>
          <w:tcPr>
            <w:tcW w:w="1134" w:type="dxa"/>
          </w:tcPr>
          <w:p w:rsidR="004304D7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x</w:t>
            </w:r>
          </w:p>
        </w:tc>
        <w:tc>
          <w:tcPr>
            <w:tcW w:w="113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  <w:tc>
          <w:tcPr>
            <w:tcW w:w="113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5F649D" w:rsidRPr="008A4A26" w:rsidTr="005F649D">
        <w:trPr>
          <w:trHeight w:val="732"/>
        </w:trPr>
        <w:tc>
          <w:tcPr>
            <w:tcW w:w="709" w:type="dxa"/>
          </w:tcPr>
          <w:p w:rsidR="004304D7" w:rsidRPr="005C18BC" w:rsidRDefault="004304D7" w:rsidP="00310233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54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Công ước quốc tế về chống bắt con tin năm 1979</w:t>
            </w:r>
          </w:p>
        </w:tc>
        <w:tc>
          <w:tcPr>
            <w:tcW w:w="1843" w:type="dxa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08/02/2014</w:t>
            </w:r>
          </w:p>
        </w:tc>
        <w:tc>
          <w:tcPr>
            <w:tcW w:w="1134" w:type="dxa"/>
          </w:tcPr>
          <w:p w:rsidR="004304D7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:rsidR="004304D7" w:rsidRPr="005C18BC" w:rsidRDefault="004304D7" w:rsidP="001A20A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x</w:t>
            </w:r>
          </w:p>
        </w:tc>
        <w:tc>
          <w:tcPr>
            <w:tcW w:w="1134" w:type="dxa"/>
          </w:tcPr>
          <w:p w:rsidR="004304D7" w:rsidRPr="005C18BC" w:rsidRDefault="004304D7" w:rsidP="001A20A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x</w:t>
            </w:r>
          </w:p>
        </w:tc>
        <w:tc>
          <w:tcPr>
            <w:tcW w:w="113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732"/>
        </w:trPr>
        <w:tc>
          <w:tcPr>
            <w:tcW w:w="709" w:type="dxa"/>
          </w:tcPr>
          <w:p w:rsidR="004304D7" w:rsidRPr="005C18BC" w:rsidRDefault="004304D7" w:rsidP="00310233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54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Công ước quốc tế về chống khủng bố bằng bom năm 1997</w:t>
            </w:r>
          </w:p>
        </w:tc>
        <w:tc>
          <w:tcPr>
            <w:tcW w:w="1843" w:type="dxa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08/02/2014</w:t>
            </w:r>
          </w:p>
        </w:tc>
        <w:tc>
          <w:tcPr>
            <w:tcW w:w="1134" w:type="dxa"/>
          </w:tcPr>
          <w:p w:rsidR="004304D7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:rsidR="004304D7" w:rsidRPr="005C18BC" w:rsidRDefault="004304D7" w:rsidP="001A20A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x</w:t>
            </w:r>
          </w:p>
        </w:tc>
        <w:tc>
          <w:tcPr>
            <w:tcW w:w="1134" w:type="dxa"/>
          </w:tcPr>
          <w:p w:rsidR="004304D7" w:rsidRPr="005C18BC" w:rsidRDefault="004304D7" w:rsidP="001A20A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x</w:t>
            </w:r>
          </w:p>
        </w:tc>
        <w:tc>
          <w:tcPr>
            <w:tcW w:w="113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732"/>
        </w:trPr>
        <w:tc>
          <w:tcPr>
            <w:tcW w:w="709" w:type="dxa"/>
          </w:tcPr>
          <w:p w:rsidR="004304D7" w:rsidRDefault="004304D7" w:rsidP="00310233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304D7" w:rsidRPr="005C18BC" w:rsidRDefault="004304D7" w:rsidP="00310233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54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Công ước của Liên hợp quốc về chống tra tấn và các hình thức đối xử hoặc trừng phạt tàn bạo, vô nhân đạo hoặc hạ nhục con người</w:t>
            </w:r>
          </w:p>
        </w:tc>
        <w:tc>
          <w:tcPr>
            <w:tcW w:w="1843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Ký ngày</w:t>
            </w:r>
          </w:p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28/11/2014;</w:t>
            </w:r>
          </w:p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 xml:space="preserve">Hiệu lực </w:t>
            </w:r>
          </w:p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07/3/2015</w:t>
            </w:r>
          </w:p>
        </w:tc>
        <w:tc>
          <w:tcPr>
            <w:tcW w:w="1134" w:type="dxa"/>
          </w:tcPr>
          <w:p w:rsidR="004304D7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:rsidR="004304D7" w:rsidRPr="005C18BC" w:rsidRDefault="004304D7" w:rsidP="001A20A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x</w:t>
            </w:r>
          </w:p>
        </w:tc>
        <w:tc>
          <w:tcPr>
            <w:tcW w:w="1134" w:type="dxa"/>
          </w:tcPr>
          <w:p w:rsidR="004304D7" w:rsidRPr="005C18BC" w:rsidRDefault="004304D7" w:rsidP="001A20A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x</w:t>
            </w:r>
          </w:p>
        </w:tc>
        <w:tc>
          <w:tcPr>
            <w:tcW w:w="113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732"/>
        </w:trPr>
        <w:tc>
          <w:tcPr>
            <w:tcW w:w="709" w:type="dxa"/>
          </w:tcPr>
          <w:p w:rsidR="004304D7" w:rsidRPr="005C18BC" w:rsidRDefault="00BE3D73" w:rsidP="00310233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54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04D7">
              <w:rPr>
                <w:rFonts w:ascii="Times New Roman" w:hAnsi="Times New Roman"/>
                <w:sz w:val="26"/>
                <w:szCs w:val="26"/>
              </w:rPr>
              <w:t>Công ước La hay về tống đạt ra nước ngoài giấy tờ tư pháp và ngoài tư pháp trong lĩnh</w:t>
            </w:r>
          </w:p>
        </w:tc>
        <w:tc>
          <w:tcPr>
            <w:tcW w:w="1843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Ngày gia nhập 01/4/2016; Hiệu lực 01/10/2016</w:t>
            </w:r>
          </w:p>
        </w:tc>
        <w:tc>
          <w:tcPr>
            <w:tcW w:w="1134" w:type="dxa"/>
          </w:tcPr>
          <w:p w:rsidR="004304D7" w:rsidRPr="005C18BC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x</w:t>
            </w:r>
          </w:p>
        </w:tc>
        <w:tc>
          <w:tcPr>
            <w:tcW w:w="1134" w:type="dxa"/>
          </w:tcPr>
          <w:p w:rsidR="004304D7" w:rsidRPr="005C18BC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:rsidR="004304D7" w:rsidRPr="005C18BC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F649D" w:rsidRPr="008A4A26" w:rsidTr="005F649D">
        <w:trPr>
          <w:trHeight w:val="732"/>
        </w:trPr>
        <w:tc>
          <w:tcPr>
            <w:tcW w:w="709" w:type="dxa"/>
          </w:tcPr>
          <w:p w:rsidR="004304D7" w:rsidRPr="005C18BC" w:rsidRDefault="004304D7" w:rsidP="00310233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54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Công ước ASEAN về phòng chống buôn bán người đặc biệt là phụ nữ và trẻ em</w:t>
            </w:r>
          </w:p>
        </w:tc>
        <w:tc>
          <w:tcPr>
            <w:tcW w:w="1843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C18BC">
              <w:rPr>
                <w:rFonts w:ascii="Times New Roman" w:hAnsi="Times New Roman"/>
                <w:sz w:val="26"/>
                <w:szCs w:val="26"/>
              </w:rPr>
              <w:t>Ký ngày 6/9/2015</w:t>
            </w:r>
          </w:p>
        </w:tc>
        <w:tc>
          <w:tcPr>
            <w:tcW w:w="1134" w:type="dxa"/>
          </w:tcPr>
          <w:p w:rsidR="004304D7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:rsidR="004304D7" w:rsidRPr="005C18BC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x</w:t>
            </w:r>
          </w:p>
        </w:tc>
        <w:tc>
          <w:tcPr>
            <w:tcW w:w="1134" w:type="dxa"/>
          </w:tcPr>
          <w:p w:rsidR="004304D7" w:rsidRPr="005C18BC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x</w:t>
            </w:r>
          </w:p>
        </w:tc>
        <w:tc>
          <w:tcPr>
            <w:tcW w:w="1134" w:type="dxa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</w:t>
            </w:r>
          </w:p>
        </w:tc>
      </w:tr>
      <w:tr w:rsidR="005F649D" w:rsidRPr="008A4A26" w:rsidTr="005F649D">
        <w:trPr>
          <w:trHeight w:val="732"/>
        </w:trPr>
        <w:tc>
          <w:tcPr>
            <w:tcW w:w="709" w:type="dxa"/>
          </w:tcPr>
          <w:p w:rsidR="004304D7" w:rsidRPr="005C18BC" w:rsidRDefault="00BE3D73" w:rsidP="00310233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544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01A89">
              <w:rPr>
                <w:rFonts w:ascii="Times New Roman" w:hAnsi="Times New Roman"/>
                <w:sz w:val="26"/>
                <w:szCs w:val="26"/>
              </w:rPr>
              <w:t>Công ước La Hay năm 1970 về thu thập chứng cứ ở nước ngoài trong lĩnh vực dân sự hoặc thương mại</w:t>
            </w:r>
            <w:r w:rsidRPr="00F01A89">
              <w:rPr>
                <w:rFonts w:ascii="Times New Roman" w:hAnsi="Times New Roman"/>
                <w:sz w:val="26"/>
                <w:szCs w:val="26"/>
              </w:rPr>
              <w:tab/>
              <w:t>03/5/2020</w:t>
            </w:r>
          </w:p>
        </w:tc>
        <w:tc>
          <w:tcPr>
            <w:tcW w:w="1843" w:type="dxa"/>
            <w:vAlign w:val="center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Hiệu lực ngày 03/5/2020</w:t>
            </w:r>
          </w:p>
        </w:tc>
        <w:tc>
          <w:tcPr>
            <w:tcW w:w="1134" w:type="dxa"/>
          </w:tcPr>
          <w:p w:rsidR="004304D7" w:rsidRPr="005C18BC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  <w:r>
              <w:rPr>
                <w:rFonts w:ascii="Times New Roman" w:hAnsi="Times New Roman"/>
                <w:sz w:val="26"/>
                <w:szCs w:val="26"/>
                <w:lang w:val="it-IT"/>
              </w:rPr>
              <w:t>x</w:t>
            </w:r>
          </w:p>
        </w:tc>
        <w:tc>
          <w:tcPr>
            <w:tcW w:w="1134" w:type="dxa"/>
          </w:tcPr>
          <w:p w:rsidR="004304D7" w:rsidRPr="005C18BC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:rsidR="004304D7" w:rsidRPr="005C18BC" w:rsidRDefault="004304D7" w:rsidP="001A20AF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</w:tcPr>
          <w:p w:rsidR="004304D7" w:rsidRPr="005C18BC" w:rsidRDefault="004304D7" w:rsidP="001A20AF">
            <w:pPr>
              <w:spacing w:before="60" w:after="6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0393F" w:rsidRPr="005C18BC" w:rsidRDefault="0050393F" w:rsidP="001B229D">
      <w:pPr>
        <w:pStyle w:val="ListParagraph"/>
        <w:spacing w:after="0" w:line="240" w:lineRule="auto"/>
        <w:ind w:left="1080"/>
        <w:jc w:val="both"/>
        <w:rPr>
          <w:rFonts w:ascii="Times New Roman" w:hAnsi="Times New Roman"/>
          <w:b/>
          <w:sz w:val="26"/>
          <w:szCs w:val="26"/>
        </w:rPr>
      </w:pPr>
    </w:p>
    <w:p w:rsidR="0050393F" w:rsidRPr="005C18BC" w:rsidRDefault="0050393F" w:rsidP="001B229D">
      <w:pPr>
        <w:pStyle w:val="ListParagraph"/>
        <w:spacing w:after="0" w:line="240" w:lineRule="auto"/>
        <w:ind w:left="1080"/>
        <w:jc w:val="both"/>
        <w:rPr>
          <w:rFonts w:ascii="Times New Roman" w:hAnsi="Times New Roman"/>
          <w:b/>
          <w:sz w:val="26"/>
          <w:szCs w:val="26"/>
        </w:rPr>
      </w:pPr>
    </w:p>
    <w:p w:rsidR="00C65911" w:rsidRPr="002B4DB1" w:rsidRDefault="00C65911" w:rsidP="00C6591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CB34AA" w:rsidRPr="002B4DB1" w:rsidRDefault="00CB34AA" w:rsidP="00CB34AA">
      <w:pPr>
        <w:pStyle w:val="ListParagraph"/>
        <w:spacing w:after="0" w:line="240" w:lineRule="auto"/>
        <w:ind w:left="1080"/>
        <w:jc w:val="both"/>
        <w:rPr>
          <w:rFonts w:ascii="Times New Roman" w:hAnsi="Times New Roman"/>
          <w:b/>
          <w:sz w:val="28"/>
          <w:szCs w:val="28"/>
        </w:rPr>
      </w:pPr>
    </w:p>
    <w:p w:rsidR="00CB34AA" w:rsidRPr="002B4DB1" w:rsidRDefault="00CB34AA" w:rsidP="00CB34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19A4" w:rsidRPr="002B4DB1" w:rsidRDefault="00AE19A4">
      <w:pPr>
        <w:rPr>
          <w:sz w:val="28"/>
          <w:szCs w:val="28"/>
        </w:rPr>
      </w:pPr>
    </w:p>
    <w:sectPr w:rsidR="00AE19A4" w:rsidRPr="002B4DB1" w:rsidSect="00B7627D">
      <w:headerReference w:type="default" r:id="rId8"/>
      <w:footerReference w:type="default" r:id="rId9"/>
      <w:pgSz w:w="12240" w:h="15840"/>
      <w:pgMar w:top="624" w:right="720" w:bottom="851" w:left="96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845" w:rsidRDefault="00265845" w:rsidP="00CB34AA">
      <w:pPr>
        <w:spacing w:after="0" w:line="240" w:lineRule="auto"/>
      </w:pPr>
      <w:r>
        <w:separator/>
      </w:r>
    </w:p>
  </w:endnote>
  <w:endnote w:type="continuationSeparator" w:id="0">
    <w:p w:rsidR="00265845" w:rsidRDefault="00265845" w:rsidP="00CB3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C8E" w:rsidRPr="00310233" w:rsidRDefault="00134C8E">
    <w:pPr>
      <w:pStyle w:val="Foo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845" w:rsidRDefault="00265845" w:rsidP="00CB34AA">
      <w:pPr>
        <w:spacing w:after="0" w:line="240" w:lineRule="auto"/>
      </w:pPr>
      <w:r>
        <w:separator/>
      </w:r>
    </w:p>
  </w:footnote>
  <w:footnote w:type="continuationSeparator" w:id="0">
    <w:p w:rsidR="00265845" w:rsidRDefault="00265845" w:rsidP="00CB3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8"/>
        <w:szCs w:val="28"/>
      </w:rPr>
      <w:id w:val="-278646192"/>
      <w:docPartObj>
        <w:docPartGallery w:val="Page Numbers (Top of Page)"/>
        <w:docPartUnique/>
      </w:docPartObj>
    </w:sdtPr>
    <w:sdtEndPr>
      <w:rPr>
        <w:noProof/>
      </w:rPr>
    </w:sdtEndPr>
    <w:sdtContent>
      <w:p w:rsidR="00134C8E" w:rsidRPr="00310233" w:rsidRDefault="00134C8E">
        <w:pPr>
          <w:pStyle w:val="Header"/>
          <w:jc w:val="center"/>
          <w:rPr>
            <w:rFonts w:ascii="Times New Roman" w:hAnsi="Times New Roman"/>
            <w:sz w:val="28"/>
            <w:szCs w:val="28"/>
          </w:rPr>
        </w:pPr>
        <w:r w:rsidRPr="00310233">
          <w:rPr>
            <w:rFonts w:ascii="Times New Roman" w:hAnsi="Times New Roman"/>
            <w:sz w:val="28"/>
            <w:szCs w:val="28"/>
          </w:rPr>
          <w:fldChar w:fldCharType="begin"/>
        </w:r>
        <w:r w:rsidRPr="00310233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310233">
          <w:rPr>
            <w:rFonts w:ascii="Times New Roman" w:hAnsi="Times New Roman"/>
            <w:sz w:val="28"/>
            <w:szCs w:val="28"/>
          </w:rPr>
          <w:fldChar w:fldCharType="separate"/>
        </w:r>
        <w:r w:rsidR="002B661E">
          <w:rPr>
            <w:rFonts w:ascii="Times New Roman" w:hAnsi="Times New Roman"/>
            <w:noProof/>
            <w:sz w:val="28"/>
            <w:szCs w:val="28"/>
          </w:rPr>
          <w:t>4</w:t>
        </w:r>
        <w:r w:rsidRPr="00310233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:rsidR="00134C8E" w:rsidRPr="00310233" w:rsidRDefault="00134C8E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C7583"/>
    <w:multiLevelType w:val="hybridMultilevel"/>
    <w:tmpl w:val="F70C1EF6"/>
    <w:lvl w:ilvl="0" w:tplc="258A685E">
      <w:start w:val="1"/>
      <w:numFmt w:val="decimal"/>
      <w:lvlText w:val="%1"/>
      <w:lvlJc w:val="center"/>
      <w:pPr>
        <w:tabs>
          <w:tab w:val="num" w:pos="412"/>
        </w:tabs>
        <w:ind w:left="412" w:hanging="24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F2248C"/>
    <w:multiLevelType w:val="hybridMultilevel"/>
    <w:tmpl w:val="203890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5605C9"/>
    <w:multiLevelType w:val="hybridMultilevel"/>
    <w:tmpl w:val="9056DEE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23335E"/>
    <w:multiLevelType w:val="hybridMultilevel"/>
    <w:tmpl w:val="E93AFE7E"/>
    <w:lvl w:ilvl="0" w:tplc="29E81892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70231"/>
    <w:multiLevelType w:val="hybridMultilevel"/>
    <w:tmpl w:val="9056DEE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E6C22"/>
    <w:multiLevelType w:val="hybridMultilevel"/>
    <w:tmpl w:val="E93AFE7E"/>
    <w:lvl w:ilvl="0" w:tplc="29E81892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5232E"/>
    <w:multiLevelType w:val="hybridMultilevel"/>
    <w:tmpl w:val="9056DEE8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4AA"/>
    <w:rsid w:val="000057EC"/>
    <w:rsid w:val="00011C44"/>
    <w:rsid w:val="00016BFF"/>
    <w:rsid w:val="000204A9"/>
    <w:rsid w:val="00021004"/>
    <w:rsid w:val="00021C2F"/>
    <w:rsid w:val="000306CD"/>
    <w:rsid w:val="00041BA4"/>
    <w:rsid w:val="00041D9E"/>
    <w:rsid w:val="00043811"/>
    <w:rsid w:val="00052F38"/>
    <w:rsid w:val="00056564"/>
    <w:rsid w:val="00063294"/>
    <w:rsid w:val="00067C1A"/>
    <w:rsid w:val="00075390"/>
    <w:rsid w:val="00076D33"/>
    <w:rsid w:val="0008342B"/>
    <w:rsid w:val="0008511D"/>
    <w:rsid w:val="00087749"/>
    <w:rsid w:val="00095141"/>
    <w:rsid w:val="00095F4B"/>
    <w:rsid w:val="000B2798"/>
    <w:rsid w:val="000C3BE8"/>
    <w:rsid w:val="000D006E"/>
    <w:rsid w:val="000D2AF4"/>
    <w:rsid w:val="00104A61"/>
    <w:rsid w:val="00107300"/>
    <w:rsid w:val="001108D9"/>
    <w:rsid w:val="00131376"/>
    <w:rsid w:val="00134C8E"/>
    <w:rsid w:val="001418E1"/>
    <w:rsid w:val="00147F16"/>
    <w:rsid w:val="001624E0"/>
    <w:rsid w:val="001938A9"/>
    <w:rsid w:val="001A20AF"/>
    <w:rsid w:val="001B09A1"/>
    <w:rsid w:val="001B229D"/>
    <w:rsid w:val="001B4313"/>
    <w:rsid w:val="001C38B8"/>
    <w:rsid w:val="001C7B20"/>
    <w:rsid w:val="001D11F4"/>
    <w:rsid w:val="001E0642"/>
    <w:rsid w:val="001E6956"/>
    <w:rsid w:val="001F6043"/>
    <w:rsid w:val="001F678B"/>
    <w:rsid w:val="00201548"/>
    <w:rsid w:val="00202EA6"/>
    <w:rsid w:val="00206FE4"/>
    <w:rsid w:val="00214F43"/>
    <w:rsid w:val="00217A3D"/>
    <w:rsid w:val="002361F7"/>
    <w:rsid w:val="002379BA"/>
    <w:rsid w:val="002444F0"/>
    <w:rsid w:val="0024726B"/>
    <w:rsid w:val="00253E82"/>
    <w:rsid w:val="00265845"/>
    <w:rsid w:val="002846F1"/>
    <w:rsid w:val="00284E49"/>
    <w:rsid w:val="00292C8B"/>
    <w:rsid w:val="002B4DB1"/>
    <w:rsid w:val="002B661E"/>
    <w:rsid w:val="002C6127"/>
    <w:rsid w:val="002D0E19"/>
    <w:rsid w:val="002E5AD3"/>
    <w:rsid w:val="002F0C8B"/>
    <w:rsid w:val="002F3276"/>
    <w:rsid w:val="00310233"/>
    <w:rsid w:val="00314E90"/>
    <w:rsid w:val="00320F67"/>
    <w:rsid w:val="00330644"/>
    <w:rsid w:val="00333D0E"/>
    <w:rsid w:val="003572FB"/>
    <w:rsid w:val="00357FAF"/>
    <w:rsid w:val="00385DE9"/>
    <w:rsid w:val="00390D25"/>
    <w:rsid w:val="003A235F"/>
    <w:rsid w:val="003A340D"/>
    <w:rsid w:val="003E764D"/>
    <w:rsid w:val="003F1612"/>
    <w:rsid w:val="003F3EFA"/>
    <w:rsid w:val="004050B7"/>
    <w:rsid w:val="004153B5"/>
    <w:rsid w:val="00416C38"/>
    <w:rsid w:val="004304D7"/>
    <w:rsid w:val="00431300"/>
    <w:rsid w:val="00443232"/>
    <w:rsid w:val="00447B1C"/>
    <w:rsid w:val="0045133F"/>
    <w:rsid w:val="0045251C"/>
    <w:rsid w:val="00457F6D"/>
    <w:rsid w:val="00473E5B"/>
    <w:rsid w:val="00476C22"/>
    <w:rsid w:val="00495208"/>
    <w:rsid w:val="004B0C41"/>
    <w:rsid w:val="004C4B30"/>
    <w:rsid w:val="004E2162"/>
    <w:rsid w:val="004E2DEE"/>
    <w:rsid w:val="004E6CCC"/>
    <w:rsid w:val="004F1995"/>
    <w:rsid w:val="0050361C"/>
    <w:rsid w:val="0050393F"/>
    <w:rsid w:val="00503FF1"/>
    <w:rsid w:val="0050549A"/>
    <w:rsid w:val="0051720D"/>
    <w:rsid w:val="00525769"/>
    <w:rsid w:val="00535B9F"/>
    <w:rsid w:val="00567D33"/>
    <w:rsid w:val="00573DAD"/>
    <w:rsid w:val="00575147"/>
    <w:rsid w:val="005805BC"/>
    <w:rsid w:val="005814CA"/>
    <w:rsid w:val="00591E31"/>
    <w:rsid w:val="00591F67"/>
    <w:rsid w:val="005A2178"/>
    <w:rsid w:val="005A5B7A"/>
    <w:rsid w:val="005A5DA3"/>
    <w:rsid w:val="005C18BC"/>
    <w:rsid w:val="005C40D7"/>
    <w:rsid w:val="005E3A59"/>
    <w:rsid w:val="005E6008"/>
    <w:rsid w:val="005F321A"/>
    <w:rsid w:val="005F649D"/>
    <w:rsid w:val="005F7FAD"/>
    <w:rsid w:val="006039DD"/>
    <w:rsid w:val="0060699C"/>
    <w:rsid w:val="00616974"/>
    <w:rsid w:val="00622536"/>
    <w:rsid w:val="00622E71"/>
    <w:rsid w:val="0062348A"/>
    <w:rsid w:val="00635A5F"/>
    <w:rsid w:val="006431C5"/>
    <w:rsid w:val="00647F7A"/>
    <w:rsid w:val="00656547"/>
    <w:rsid w:val="00665A8B"/>
    <w:rsid w:val="00667589"/>
    <w:rsid w:val="00680E5C"/>
    <w:rsid w:val="006839E1"/>
    <w:rsid w:val="006849AB"/>
    <w:rsid w:val="00687582"/>
    <w:rsid w:val="006902FC"/>
    <w:rsid w:val="00690AFD"/>
    <w:rsid w:val="006A591B"/>
    <w:rsid w:val="006A63B8"/>
    <w:rsid w:val="006B647E"/>
    <w:rsid w:val="006C0236"/>
    <w:rsid w:val="006E414D"/>
    <w:rsid w:val="00701D98"/>
    <w:rsid w:val="00704732"/>
    <w:rsid w:val="00710B5F"/>
    <w:rsid w:val="00733D32"/>
    <w:rsid w:val="00745D66"/>
    <w:rsid w:val="00751A82"/>
    <w:rsid w:val="00751C63"/>
    <w:rsid w:val="007715D1"/>
    <w:rsid w:val="007734D8"/>
    <w:rsid w:val="00776324"/>
    <w:rsid w:val="00776AED"/>
    <w:rsid w:val="007B2DFB"/>
    <w:rsid w:val="007C67B7"/>
    <w:rsid w:val="007D7EB8"/>
    <w:rsid w:val="007E0ABA"/>
    <w:rsid w:val="007E1C9A"/>
    <w:rsid w:val="007E3758"/>
    <w:rsid w:val="007E443F"/>
    <w:rsid w:val="007F1F93"/>
    <w:rsid w:val="007F47E8"/>
    <w:rsid w:val="00803E16"/>
    <w:rsid w:val="008115DB"/>
    <w:rsid w:val="00820E40"/>
    <w:rsid w:val="00824310"/>
    <w:rsid w:val="008268E5"/>
    <w:rsid w:val="00852746"/>
    <w:rsid w:val="00856BCA"/>
    <w:rsid w:val="00861647"/>
    <w:rsid w:val="0087307A"/>
    <w:rsid w:val="0089520C"/>
    <w:rsid w:val="008A4A26"/>
    <w:rsid w:val="008B2218"/>
    <w:rsid w:val="008B32BF"/>
    <w:rsid w:val="008C00D8"/>
    <w:rsid w:val="008C038D"/>
    <w:rsid w:val="008C25B6"/>
    <w:rsid w:val="008C4633"/>
    <w:rsid w:val="008D726F"/>
    <w:rsid w:val="008D759E"/>
    <w:rsid w:val="008E1AA0"/>
    <w:rsid w:val="008E644E"/>
    <w:rsid w:val="008F06C0"/>
    <w:rsid w:val="00905A9C"/>
    <w:rsid w:val="00907302"/>
    <w:rsid w:val="009328D5"/>
    <w:rsid w:val="00936A1F"/>
    <w:rsid w:val="00946469"/>
    <w:rsid w:val="00957F90"/>
    <w:rsid w:val="00964D9F"/>
    <w:rsid w:val="00965328"/>
    <w:rsid w:val="0098000D"/>
    <w:rsid w:val="00982C7D"/>
    <w:rsid w:val="00986E66"/>
    <w:rsid w:val="00987F14"/>
    <w:rsid w:val="00994480"/>
    <w:rsid w:val="00995A93"/>
    <w:rsid w:val="009A127E"/>
    <w:rsid w:val="009A5E30"/>
    <w:rsid w:val="009B24DD"/>
    <w:rsid w:val="009B5E0C"/>
    <w:rsid w:val="009C11AE"/>
    <w:rsid w:val="009E1345"/>
    <w:rsid w:val="009E375F"/>
    <w:rsid w:val="009E543A"/>
    <w:rsid w:val="009E554F"/>
    <w:rsid w:val="009F5EDE"/>
    <w:rsid w:val="00A13567"/>
    <w:rsid w:val="00A14492"/>
    <w:rsid w:val="00A15B5A"/>
    <w:rsid w:val="00A20C38"/>
    <w:rsid w:val="00A40951"/>
    <w:rsid w:val="00A47ADF"/>
    <w:rsid w:val="00A656EC"/>
    <w:rsid w:val="00A945D0"/>
    <w:rsid w:val="00A97266"/>
    <w:rsid w:val="00AA2367"/>
    <w:rsid w:val="00AB5ECB"/>
    <w:rsid w:val="00AE19A4"/>
    <w:rsid w:val="00AF02CA"/>
    <w:rsid w:val="00B066CD"/>
    <w:rsid w:val="00B07AC5"/>
    <w:rsid w:val="00B1416D"/>
    <w:rsid w:val="00B15BD7"/>
    <w:rsid w:val="00B17486"/>
    <w:rsid w:val="00B275BC"/>
    <w:rsid w:val="00B302EC"/>
    <w:rsid w:val="00B425ED"/>
    <w:rsid w:val="00B45A64"/>
    <w:rsid w:val="00B629EB"/>
    <w:rsid w:val="00B634AA"/>
    <w:rsid w:val="00B66DBE"/>
    <w:rsid w:val="00B71914"/>
    <w:rsid w:val="00B75D5E"/>
    <w:rsid w:val="00B7627D"/>
    <w:rsid w:val="00B83814"/>
    <w:rsid w:val="00BA24C9"/>
    <w:rsid w:val="00BB4EDB"/>
    <w:rsid w:val="00BC124A"/>
    <w:rsid w:val="00BC2984"/>
    <w:rsid w:val="00BC2A35"/>
    <w:rsid w:val="00BD7E36"/>
    <w:rsid w:val="00BE3D73"/>
    <w:rsid w:val="00C075F4"/>
    <w:rsid w:val="00C30049"/>
    <w:rsid w:val="00C30A65"/>
    <w:rsid w:val="00C3575B"/>
    <w:rsid w:val="00C35CE9"/>
    <w:rsid w:val="00C42256"/>
    <w:rsid w:val="00C47F32"/>
    <w:rsid w:val="00C63ED6"/>
    <w:rsid w:val="00C65602"/>
    <w:rsid w:val="00C65911"/>
    <w:rsid w:val="00C661C8"/>
    <w:rsid w:val="00C74AE7"/>
    <w:rsid w:val="00C7787F"/>
    <w:rsid w:val="00C80E61"/>
    <w:rsid w:val="00C83B92"/>
    <w:rsid w:val="00C91F08"/>
    <w:rsid w:val="00CA249D"/>
    <w:rsid w:val="00CB34AA"/>
    <w:rsid w:val="00CB47B7"/>
    <w:rsid w:val="00CB6B6E"/>
    <w:rsid w:val="00CD153A"/>
    <w:rsid w:val="00D11FD2"/>
    <w:rsid w:val="00D1504A"/>
    <w:rsid w:val="00D20FE3"/>
    <w:rsid w:val="00D24353"/>
    <w:rsid w:val="00D316CD"/>
    <w:rsid w:val="00D3333B"/>
    <w:rsid w:val="00D41326"/>
    <w:rsid w:val="00D47462"/>
    <w:rsid w:val="00D4773E"/>
    <w:rsid w:val="00D52846"/>
    <w:rsid w:val="00D53B9D"/>
    <w:rsid w:val="00D8154B"/>
    <w:rsid w:val="00D929FF"/>
    <w:rsid w:val="00D94675"/>
    <w:rsid w:val="00D96D9A"/>
    <w:rsid w:val="00DA01B4"/>
    <w:rsid w:val="00DA45D7"/>
    <w:rsid w:val="00DB5462"/>
    <w:rsid w:val="00DD015E"/>
    <w:rsid w:val="00DD1AF3"/>
    <w:rsid w:val="00DE34CE"/>
    <w:rsid w:val="00DE385D"/>
    <w:rsid w:val="00DE6381"/>
    <w:rsid w:val="00DF666E"/>
    <w:rsid w:val="00DF71C7"/>
    <w:rsid w:val="00E223CB"/>
    <w:rsid w:val="00E270D7"/>
    <w:rsid w:val="00E3254A"/>
    <w:rsid w:val="00E33764"/>
    <w:rsid w:val="00E42727"/>
    <w:rsid w:val="00E45B3A"/>
    <w:rsid w:val="00E513D4"/>
    <w:rsid w:val="00E52E86"/>
    <w:rsid w:val="00E54DEF"/>
    <w:rsid w:val="00E62A63"/>
    <w:rsid w:val="00E73673"/>
    <w:rsid w:val="00E92579"/>
    <w:rsid w:val="00EA0C90"/>
    <w:rsid w:val="00EA12BD"/>
    <w:rsid w:val="00EA5D1A"/>
    <w:rsid w:val="00EB0ABC"/>
    <w:rsid w:val="00EB35B0"/>
    <w:rsid w:val="00ED1291"/>
    <w:rsid w:val="00EE52CC"/>
    <w:rsid w:val="00F01A89"/>
    <w:rsid w:val="00F10C95"/>
    <w:rsid w:val="00F3295C"/>
    <w:rsid w:val="00F508D8"/>
    <w:rsid w:val="00F510DE"/>
    <w:rsid w:val="00F568D7"/>
    <w:rsid w:val="00F7183D"/>
    <w:rsid w:val="00F75C69"/>
    <w:rsid w:val="00FC1BFF"/>
    <w:rsid w:val="00FD73FB"/>
    <w:rsid w:val="00FD7A45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168E99-0C0D-409E-B8F5-5C191D5ED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4AA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34AA"/>
    <w:rPr>
      <w:rFonts w:ascii="Calibri" w:eastAsia="Times New Roman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B34A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B34A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CB34AA"/>
    <w:rPr>
      <w:rFonts w:ascii="Calibri" w:eastAsia="Times New Roman" w:hAnsi="Calibri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B34A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CB34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CB34AA"/>
    <w:rPr>
      <w:rFonts w:ascii="Calibri" w:eastAsia="Times New Roman" w:hAnsi="Calibr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6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6381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90A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AFD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2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86D27-5AB5-48F8-BBD4-2CB374D1E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http://viet4room.com</Company>
  <LinksUpToDate>false</LinksUpToDate>
  <CharactersWithSpaces>6058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Manh Cuong</dc:creator>
  <cp:lastModifiedBy>dell</cp:lastModifiedBy>
  <cp:revision>2</cp:revision>
  <cp:lastPrinted>2022-09-16T23:43:00Z</cp:lastPrinted>
  <dcterms:created xsi:type="dcterms:W3CDTF">2023-12-15T05:22:00Z</dcterms:created>
  <dcterms:modified xsi:type="dcterms:W3CDTF">2023-12-15T05:22:00Z</dcterms:modified>
</cp:coreProperties>
</file>